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8AF9" w14:textId="6D339BA5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7" w14:textId="766B02D2" w:rsidR="00D9683D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236342FB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320D5DFE" w14:textId="45DBA5B3" w:rsidR="00E9435E" w:rsidRDefault="00E9435E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1670A85C" w14:textId="3ED398AC" w:rsidR="00E9435E" w:rsidRPr="006733DA" w:rsidRDefault="00E9435E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◆申請書をプリントアウトする際は両面印刷してください。</w:t>
            </w:r>
          </w:p>
          <w:p w14:paraId="7A8D8B3A" w14:textId="5AA57B41" w:rsidR="002278FE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759D4624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4B972006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</w:t>
            </w:r>
            <w:r w:rsidR="00B76D8D" w:rsidRPr="00E9435E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の能力及び資質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1E2BE730" w:rsidR="005879B5" w:rsidRPr="00C54B5F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  <w:b/>
        </w:rPr>
      </w:pPr>
      <w:r w:rsidRPr="00C54B5F">
        <w:rPr>
          <w:rFonts w:ascii="ＭＳ ゴシック" w:eastAsia="ＭＳ ゴシック" w:hAnsi="ＭＳ ゴシック" w:hint="eastAsia"/>
          <w:b/>
        </w:rPr>
        <w:t>※推薦書は</w:t>
      </w:r>
      <w:r w:rsidR="002E3964" w:rsidRPr="00C54B5F">
        <w:rPr>
          <w:rFonts w:ascii="ＭＳ ゴシック" w:eastAsia="ＭＳ ゴシック" w:hAnsi="ＭＳ ゴシック" w:hint="eastAsia"/>
          <w:b/>
        </w:rPr>
        <w:t>、</w:t>
      </w:r>
      <w:r w:rsidR="00CE52AA" w:rsidRPr="00C54B5F">
        <w:rPr>
          <w:rFonts w:ascii="ＭＳ ゴシック" w:eastAsia="ＭＳ ゴシック" w:hAnsi="ＭＳ ゴシック" w:hint="eastAsia"/>
          <w:b/>
        </w:rPr>
        <w:t>4年次の</w:t>
      </w:r>
      <w:r w:rsidRPr="00C54B5F">
        <w:rPr>
          <w:rFonts w:ascii="ＭＳ ゴシック" w:eastAsia="ＭＳ ゴシック" w:hAnsi="ＭＳ ゴシック" w:hint="eastAsia"/>
          <w:b/>
        </w:rPr>
        <w:t>指導教員が記入後、封筒に厳封し、</w:t>
      </w:r>
      <w:r w:rsidR="0061763E" w:rsidRPr="00C54B5F">
        <w:rPr>
          <w:rFonts w:ascii="ＭＳ ゴシック" w:eastAsia="ＭＳ ゴシック" w:hAnsi="ＭＳ ゴシック" w:hint="eastAsia"/>
          <w:b/>
        </w:rPr>
        <w:t>学生募集要項に記載の</w:t>
      </w:r>
      <w:r w:rsidR="00335737" w:rsidRPr="00C54B5F">
        <w:rPr>
          <w:rFonts w:ascii="ＭＳ ゴシック" w:eastAsia="ＭＳ ゴシック" w:hAnsi="ＭＳ ゴシック" w:hint="eastAsia"/>
          <w:b/>
        </w:rPr>
        <w:t>提出先</w:t>
      </w:r>
      <w:r w:rsidRPr="00C54B5F">
        <w:rPr>
          <w:rFonts w:ascii="ＭＳ ゴシック" w:eastAsia="ＭＳ ゴシック" w:hAnsi="ＭＳ ゴシック" w:hint="eastAsia"/>
          <w:b/>
        </w:rPr>
        <w:t>へ提出してください。</w:t>
      </w:r>
    </w:p>
    <w:p w14:paraId="312E2680" w14:textId="1550D4A3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34F2" w14:textId="77777777" w:rsidR="00113052" w:rsidRDefault="00113052" w:rsidP="002019A9">
      <w:r>
        <w:separator/>
      </w:r>
    </w:p>
  </w:endnote>
  <w:endnote w:type="continuationSeparator" w:id="0">
    <w:p w14:paraId="36BED10C" w14:textId="77777777" w:rsidR="00113052" w:rsidRDefault="00113052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FFC1" w14:textId="77777777" w:rsidR="00113052" w:rsidRDefault="00113052" w:rsidP="002019A9">
      <w:r>
        <w:separator/>
      </w:r>
    </w:p>
  </w:footnote>
  <w:footnote w:type="continuationSeparator" w:id="0">
    <w:p w14:paraId="5DAC1C08" w14:textId="77777777" w:rsidR="00113052" w:rsidRDefault="00113052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28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4A5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149F2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93FB6"/>
    <w:rsid w:val="00596137"/>
    <w:rsid w:val="005A0390"/>
    <w:rsid w:val="005A219A"/>
    <w:rsid w:val="005A2728"/>
    <w:rsid w:val="005A50A5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A19A0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3AE8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D8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54B5F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35E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256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関森 礼子</cp:lastModifiedBy>
  <cp:revision>2</cp:revision>
  <cp:lastPrinted>2021-08-27T07:43:00Z</cp:lastPrinted>
  <dcterms:created xsi:type="dcterms:W3CDTF">2021-09-03T02:49:00Z</dcterms:created>
  <dcterms:modified xsi:type="dcterms:W3CDTF">2021-09-03T02:49:00Z</dcterms:modified>
</cp:coreProperties>
</file>